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center"/>
      </w:pPr>
      <w:r>
        <w:rPr>
          <w:b/>
          <w:i w:val="0"/>
        </w:rPr>
        <w:t>СПИСОК ИСПОЛЬЗОВАННЫХ ИСТОЧНИКОВ</w:t>
      </w:r>
    </w:p>
    <w:p>
      <w:pPr>
        <w:spacing w:line="360" w:lineRule="auto"/>
        <w:ind w:firstLine="709"/>
        <w:jc w:val="both"/>
      </w:pPr>
      <w:r>
        <w:t>1. Фамилия, И. О. Название книги : учебное пособие / И. О. Фамилия. – 2-е изд. – Москва : Издательство, 2024. – 256 с. – ISBN 978-5-0000-0000-0. – Текст : непосредственный.</w:t>
      </w:r>
    </w:p>
    <w:p>
      <w:pPr>
        <w:spacing w:line="360" w:lineRule="auto"/>
        <w:ind w:firstLine="709"/>
        <w:jc w:val="both"/>
      </w:pPr>
      <w:r>
        <w:t>2. Фамилия, И. О. Название книги : учебник / И. О. Фамилия, И. О. Второй, И. О. Третий. – Санкт-Петербург : Издательство, 2023. – 312 с. – Текст : непосредственный.</w:t>
      </w:r>
    </w:p>
    <w:p>
      <w:pPr>
        <w:spacing w:line="360" w:lineRule="auto"/>
        <w:ind w:firstLine="709"/>
        <w:jc w:val="both"/>
      </w:pPr>
      <w:r>
        <w:t>3. Название книги : монография / И. О. Первый, И. О. Второй, И. О. Третий, И. О. Четвёртый. – Москва : Издательство, 2022. – 180 с. – Текст : непосредственный.</w:t>
      </w:r>
    </w:p>
    <w:p>
      <w:pPr>
        <w:spacing w:line="360" w:lineRule="auto"/>
        <w:ind w:firstLine="709"/>
        <w:jc w:val="both"/>
      </w:pPr>
      <w:r>
        <w:t>4. Название книги : учебное пособие / И. О. Первый, И. О. Второй, И. О. Третий [и др.]. – Казань : Издательство, 2025. – 196 с. – Текст : непосредственный.</w:t>
      </w:r>
    </w:p>
    <w:p>
      <w:pPr>
        <w:spacing w:line="360" w:lineRule="auto"/>
        <w:ind w:firstLine="709"/>
        <w:jc w:val="both"/>
      </w:pPr>
      <w:r>
        <w:t>5. Название сборника / под редакцией И. О. Фамилии. – Москва : Издательство, 2021. – 240 с. – Текст : непосредственный.</w:t>
      </w:r>
    </w:p>
    <w:p>
      <w:pPr>
        <w:spacing w:line="360" w:lineRule="auto"/>
        <w:ind w:firstLine="709"/>
        <w:jc w:val="both"/>
      </w:pPr>
      <w:r>
        <w:t>6. Фамилия, И. О. Название статьи / И. О. Фамилия. – Текст : непосредственный // Название журнала. – 2024. – № 3. – С. 12–18.</w:t>
      </w:r>
    </w:p>
    <w:p>
      <w:pPr>
        <w:spacing w:line="360" w:lineRule="auto"/>
        <w:ind w:firstLine="709"/>
        <w:jc w:val="both"/>
      </w:pPr>
      <w:r>
        <w:t>7. Фамилия, И. О. Название статьи / И. О. Фамилия. – Текст : непосредственный // Название сборника : материалы конференции. – Москва : Издательство, 2023. – С. 61–78.</w:t>
      </w:r>
    </w:p>
    <w:p>
      <w:pPr>
        <w:spacing w:line="360" w:lineRule="auto"/>
        <w:ind w:firstLine="709"/>
        <w:jc w:val="both"/>
      </w:pPr>
      <w:r>
        <w:t>8. Фамилия, И. О. Название статьи / И. О. Фамилия. – Текст : электронный // Название сайта : [сайт]. – 2025. – 2 февр. – URL: https://адрес-страницы (дата обращения: 05.10.2026).</w:t>
      </w:r>
    </w:p>
    <w:p>
      <w:pPr>
        <w:spacing w:line="360" w:lineRule="auto"/>
        <w:ind w:firstLine="709"/>
        <w:jc w:val="both"/>
      </w:pPr>
      <w:r>
        <w:t>9. Название сайта : официальный сайт. – Москва. – URL: https://адрес-сайта (дата обращения: 05.10.2026). – Текст : электронный.</w:t>
      </w:r>
    </w:p>
    <w:p>
      <w:pPr>
        <w:spacing w:line="360" w:lineRule="auto"/>
        <w:ind w:firstLine="709"/>
        <w:jc w:val="both"/>
      </w:pPr>
      <w:r>
        <w:t>10. Об образовании в Российской Федерации : Федеральный закон № 273-ФЗ : [принят Государственной думой 21 декабря 2012 года : одобрен Советом Федерации 26 декабря 2012 года]. – URL: http://kremlin.ru/acts/bank/36698 (дата обращения: 05.10.2026). – Текст : электронный.</w:t>
      </w:r>
    </w:p>
    <w:p>
      <w:pPr>
        <w:spacing w:line="360" w:lineRule="auto"/>
        <w:ind w:firstLine="709"/>
        <w:jc w:val="both"/>
      </w:pPr>
      <w:r>
        <w:t>11. ГОСТ 7.32-2017. Система стандартов по информации, библиотечному и издательскому делу. Отчёт о научно-исследовательской работе. Структура и правила оформления : межгосударственный стандарт : дата введения 2018-07-01. – URL: https://docs.cntd.ru/document/1200157208 (дата обращения: 05.10.2026). – Текст : электронный.</w:t>
      </w:r>
    </w:p>
    <w:p>
      <w:pPr>
        <w:spacing w:line="360" w:lineRule="auto"/>
        <w:ind w:firstLine="709"/>
        <w:jc w:val="both"/>
      </w:pPr>
      <w:r>
        <w:t>12. Фамилия, И. О. Название работы : специальность 00.00.00 «Название специальности» : автореферат диссертации на соискание учёной степени кандидата наук / Фамилия Имя Отчество ; Название университета. – Москва, 2020. – 24 с. – Текст : непосредственный.</w:t>
      </w:r>
    </w:p>
    <w:p>
      <w:pPr>
        <w:spacing w:line="360" w:lineRule="auto"/>
        <w:ind w:firstLine="709"/>
        <w:jc w:val="both"/>
      </w:pPr>
      <w:r>
        <w:t>13. Фамилия, И. О. Название книги : учебник / И. О. Фамилия. – Москва : Издательство, 2023. – 220 с. – ISBN 978-5-0000-0000-0. – Текст : электронный // Название ЭБС : [сайт]. – URL: https://адрес-книги (дата обращения: 05.10.2026).</w:t>
      </w:r>
    </w:p>
    <w:p>
      <w:pPr>
        <w:spacing w:after="120" w:before="0"/>
        <w:jc w:val="center"/>
      </w:pPr>
    </w:p>
    <w:p>
      <w:pPr>
        <w:spacing w:after="0" w:before="0"/>
        <w:jc w:val="both"/>
      </w:pPr>
      <w:r>
        <w:rPr>
          <w:b w:val="0"/>
          <w:i/>
          <w:color w:val="666666"/>
          <w:sz w:val="22"/>
        </w:rPr>
        <w:t>Удалите ненужные строки и впишите свои источники по образцу. Порядок записей: по ГОСТ 7.32-2017 в порядке первой ссылки в тексте; если учитель или кафедра просят алфавитный порядок, сортируйте по первому слову записи.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4"/>
      </w:rPr>
      <w:fldChar w:fldCharType="begin"/>
      <w:instrText xml:space="preserve">PAGE</w:instrText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литературы по ГОСТ Р 7.0.100-2018: образец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